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0A4CA" w14:textId="77777777" w:rsidR="00E75413" w:rsidRPr="00E75413" w:rsidRDefault="00E75413">
      <w:pPr>
        <w:spacing w:after="0"/>
        <w:jc w:val="right"/>
        <w:rPr>
          <w:lang w:val="ru-RU"/>
        </w:rPr>
      </w:pPr>
      <w:r>
        <w:rPr>
          <w:rFonts w:ascii="Times New Roman" w:hAnsi="Times New Roman"/>
          <w:i/>
          <w:iCs/>
          <w:sz w:val="28"/>
          <w:szCs w:val="28"/>
          <w:lang w:val="ky-KG"/>
        </w:rPr>
        <w:t> </w:t>
      </w:r>
    </w:p>
    <w:p w14:paraId="36C9B82D" w14:textId="77777777" w:rsidR="00E75413" w:rsidRPr="00E75413" w:rsidRDefault="00E75413">
      <w:pPr>
        <w:spacing w:after="0"/>
        <w:jc w:val="center"/>
        <w:rPr>
          <w:lang w:val="ru-RU"/>
        </w:rPr>
      </w:pPr>
      <w:r>
        <w:rPr>
          <w:rFonts w:ascii="Times New Roman" w:hAnsi="Times New Roman"/>
          <w:b/>
          <w:bCs/>
          <w:sz w:val="28"/>
          <w:szCs w:val="28"/>
          <w:lang w:val="ky-KG"/>
        </w:rPr>
        <w:t>КОНКУРСКА КАТЫШУУГА ЧАКЫРУУ</w:t>
      </w:r>
    </w:p>
    <w:p w14:paraId="584C5DEA" w14:textId="77777777" w:rsidR="00E75413" w:rsidRPr="00E75413" w:rsidRDefault="00E75413">
      <w:pPr>
        <w:spacing w:after="0"/>
        <w:jc w:val="center"/>
        <w:rPr>
          <w:lang w:val="ru-RU"/>
        </w:rPr>
      </w:pPr>
      <w:r>
        <w:rPr>
          <w:rFonts w:ascii="Times New Roman" w:hAnsi="Times New Roman"/>
          <w:b/>
          <w:bCs/>
          <w:sz w:val="28"/>
          <w:szCs w:val="28"/>
          <w:lang w:val="ky-KG"/>
        </w:rPr>
        <w:t>бургулоочу жабдуунун компоненттерине техникалык экспертиза жүргүзүү боюнча</w:t>
      </w:r>
    </w:p>
    <w:p w14:paraId="714D15ED" w14:textId="77777777" w:rsidR="00E75413" w:rsidRPr="00E75413" w:rsidRDefault="00E75413">
      <w:pPr>
        <w:spacing w:after="0"/>
        <w:jc w:val="center"/>
        <w:rPr>
          <w:lang w:val="ru-RU"/>
        </w:rPr>
      </w:pPr>
      <w:r>
        <w:rPr>
          <w:rFonts w:ascii="Times New Roman" w:hAnsi="Times New Roman"/>
          <w:b/>
          <w:bCs/>
          <w:sz w:val="28"/>
          <w:szCs w:val="28"/>
          <w:lang w:val="ky-KG"/>
        </w:rPr>
        <w:t> </w:t>
      </w:r>
    </w:p>
    <w:p w14:paraId="1242D930" w14:textId="6511B1F4" w:rsidR="00E75413" w:rsidRPr="00E75413" w:rsidRDefault="00E75413">
      <w:pPr>
        <w:spacing w:after="0"/>
        <w:jc w:val="both"/>
        <w:rPr>
          <w:lang w:val="ru-RU"/>
        </w:rPr>
      </w:pPr>
      <w:r>
        <w:rPr>
          <w:rFonts w:ascii="Times New Roman" w:hAnsi="Times New Roman"/>
          <w:b/>
          <w:bCs/>
          <w:sz w:val="28"/>
          <w:szCs w:val="28"/>
          <w:lang w:val="ky-KG"/>
        </w:rPr>
        <w:t>Датасы: 2026-жылдын 2</w:t>
      </w:r>
      <w:r w:rsidR="001D5CE0">
        <w:rPr>
          <w:rFonts w:ascii="Times New Roman" w:hAnsi="Times New Roman"/>
          <w:b/>
          <w:bCs/>
          <w:sz w:val="28"/>
          <w:szCs w:val="28"/>
          <w:lang w:val="ky-KG"/>
        </w:rPr>
        <w:t>6</w:t>
      </w:r>
      <w:r>
        <w:rPr>
          <w:rFonts w:ascii="Times New Roman" w:hAnsi="Times New Roman"/>
          <w:b/>
          <w:bCs/>
          <w:sz w:val="28"/>
          <w:szCs w:val="28"/>
          <w:lang w:val="ky-KG"/>
        </w:rPr>
        <w:t>-майы</w:t>
      </w:r>
    </w:p>
    <w:p w14:paraId="21BB980B" w14:textId="77777777" w:rsidR="00E75413" w:rsidRPr="00E75413" w:rsidRDefault="00E75413">
      <w:pPr>
        <w:spacing w:after="0"/>
        <w:jc w:val="both"/>
        <w:rPr>
          <w:lang w:val="ru-RU"/>
        </w:rPr>
      </w:pPr>
      <w:r>
        <w:rPr>
          <w:rFonts w:ascii="Times New Roman" w:hAnsi="Times New Roman"/>
          <w:b/>
          <w:bCs/>
          <w:sz w:val="28"/>
          <w:szCs w:val="28"/>
          <w:lang w:val="ky-KG"/>
        </w:rPr>
        <w:t> </w:t>
      </w:r>
    </w:p>
    <w:p w14:paraId="1AB01CBE" w14:textId="11983786" w:rsidR="00E75413" w:rsidRPr="00E75413" w:rsidRDefault="00E75413">
      <w:pPr>
        <w:spacing w:after="0"/>
        <w:jc w:val="both"/>
        <w:rPr>
          <w:lang w:val="ru-RU"/>
        </w:rPr>
      </w:pPr>
      <w:r>
        <w:rPr>
          <w:rFonts w:ascii="Times New Roman" w:hAnsi="Times New Roman"/>
          <w:b/>
          <w:bCs/>
          <w:sz w:val="28"/>
          <w:szCs w:val="28"/>
          <w:lang w:val="ky-KG"/>
        </w:rPr>
        <w:t>«Кумтөр Голд Компани» ЖАК</w:t>
      </w:r>
      <w:r>
        <w:rPr>
          <w:rFonts w:ascii="Times New Roman" w:hAnsi="Times New Roman"/>
          <w:sz w:val="28"/>
          <w:szCs w:val="28"/>
          <w:lang w:val="ky-KG"/>
        </w:rPr>
        <w:t xml:space="preserve"> кызыкдар катышуучуларды Техникалык тапшырманын</w:t>
      </w:r>
      <w:r w:rsidR="00827E71">
        <w:rPr>
          <w:rFonts w:ascii="Times New Roman" w:hAnsi="Times New Roman"/>
          <w:sz w:val="28"/>
          <w:szCs w:val="28"/>
          <w:lang w:val="ky-KG"/>
        </w:rPr>
        <w:t xml:space="preserve"> (тиркелет)</w:t>
      </w:r>
      <w:r>
        <w:rPr>
          <w:rFonts w:ascii="Times New Roman" w:hAnsi="Times New Roman"/>
          <w:sz w:val="28"/>
          <w:szCs w:val="28"/>
          <w:lang w:val="ky-KG"/>
        </w:rPr>
        <w:t xml:space="preserve"> талаптарына ылайык </w:t>
      </w:r>
      <w:r>
        <w:rPr>
          <w:rFonts w:ascii="Times New Roman" w:hAnsi="Times New Roman"/>
          <w:b/>
          <w:bCs/>
          <w:sz w:val="28"/>
          <w:szCs w:val="28"/>
          <w:lang w:val="ky-KG"/>
        </w:rPr>
        <w:t>бургулоочу жабдуунун компоненттерине техникалык экспертиза жүргүзүү боюнча кызматтарды көрсөтүүгө</w:t>
      </w:r>
      <w:r>
        <w:rPr>
          <w:rFonts w:ascii="Times New Roman" w:hAnsi="Times New Roman"/>
          <w:sz w:val="28"/>
          <w:szCs w:val="28"/>
          <w:lang w:val="ky-KG"/>
        </w:rPr>
        <w:t xml:space="preserve"> конкурстук табыштамаларды берүүгө чакырат</w:t>
      </w:r>
      <w:r w:rsidR="00CF1EA9">
        <w:rPr>
          <w:rFonts w:ascii="Times New Roman" w:hAnsi="Times New Roman"/>
          <w:sz w:val="28"/>
          <w:szCs w:val="28"/>
          <w:lang w:val="ky-KG"/>
        </w:rPr>
        <w:t>.</w:t>
      </w:r>
    </w:p>
    <w:p w14:paraId="2CD1C37E" w14:textId="77777777" w:rsidR="00E75413" w:rsidRPr="00E75413" w:rsidRDefault="00E75413">
      <w:pPr>
        <w:spacing w:after="0"/>
        <w:jc w:val="both"/>
        <w:rPr>
          <w:lang w:val="ru-RU"/>
        </w:rPr>
      </w:pPr>
      <w:r>
        <w:rPr>
          <w:rFonts w:ascii="Times New Roman" w:hAnsi="Times New Roman"/>
          <w:sz w:val="28"/>
          <w:szCs w:val="28"/>
          <w:lang w:val="ky-KG"/>
        </w:rPr>
        <w:t>Сатып алуу конкурстук документациянын талаптарына жооп берген катышуучулардын арасында чектелген катышуу менен конкурс ыкмасы аркылуу жүргүзүлөт.</w:t>
      </w:r>
    </w:p>
    <w:p w14:paraId="1DE07E93" w14:textId="50E03BFC" w:rsidR="00E75413" w:rsidRPr="00E75413" w:rsidRDefault="00E75413">
      <w:pPr>
        <w:spacing w:after="0"/>
        <w:jc w:val="both"/>
        <w:rPr>
          <w:lang w:val="ru-RU"/>
        </w:rPr>
      </w:pPr>
      <w:r>
        <w:rPr>
          <w:rFonts w:ascii="Times New Roman" w:hAnsi="Times New Roman"/>
          <w:sz w:val="28"/>
          <w:szCs w:val="28"/>
          <w:lang w:val="ky-KG"/>
        </w:rPr>
        <w:t xml:space="preserve">Конкурстук табыштамалар электрондук түрдө төмөнкү дарек боюнча кабыл алынат: </w:t>
      </w:r>
      <w:hyperlink r:id="rId5" w:history="1">
        <w:r>
          <w:rPr>
            <w:rStyle w:val="ac"/>
            <w:rFonts w:ascii="Times New Roman" w:hAnsi="Times New Roman"/>
            <w:b/>
            <w:bCs/>
            <w:sz w:val="28"/>
            <w:szCs w:val="28"/>
          </w:rPr>
          <w:t>teh</w:t>
        </w:r>
        <w:r w:rsidRPr="00E75413">
          <w:rPr>
            <w:rStyle w:val="ac"/>
            <w:rFonts w:ascii="Times New Roman" w:hAnsi="Times New Roman"/>
            <w:b/>
            <w:bCs/>
            <w:sz w:val="28"/>
            <w:szCs w:val="28"/>
            <w:lang w:val="ru-RU"/>
          </w:rPr>
          <w:t>.</w:t>
        </w:r>
        <w:r>
          <w:rPr>
            <w:rStyle w:val="ac"/>
            <w:rFonts w:ascii="Times New Roman" w:hAnsi="Times New Roman"/>
            <w:b/>
            <w:bCs/>
            <w:sz w:val="28"/>
            <w:szCs w:val="28"/>
          </w:rPr>
          <w:t>expertiza</w:t>
        </w:r>
        <w:r w:rsidRPr="00E75413">
          <w:rPr>
            <w:rStyle w:val="ac"/>
            <w:rFonts w:ascii="Times New Roman" w:hAnsi="Times New Roman"/>
            <w:b/>
            <w:bCs/>
            <w:sz w:val="28"/>
            <w:szCs w:val="28"/>
            <w:lang w:val="ru-RU"/>
          </w:rPr>
          <w:t>@</w:t>
        </w:r>
        <w:r>
          <w:rPr>
            <w:rStyle w:val="ac"/>
            <w:rFonts w:ascii="Times New Roman" w:hAnsi="Times New Roman"/>
            <w:b/>
            <w:bCs/>
            <w:sz w:val="28"/>
            <w:szCs w:val="28"/>
          </w:rPr>
          <w:t>kumtor</w:t>
        </w:r>
        <w:r w:rsidRPr="00E75413">
          <w:rPr>
            <w:rStyle w:val="ac"/>
            <w:rFonts w:ascii="Times New Roman" w:hAnsi="Times New Roman"/>
            <w:b/>
            <w:bCs/>
            <w:sz w:val="28"/>
            <w:szCs w:val="28"/>
            <w:lang w:val="ru-RU"/>
          </w:rPr>
          <w:t>.</w:t>
        </w:r>
        <w:r>
          <w:rPr>
            <w:rStyle w:val="ac"/>
            <w:rFonts w:ascii="Times New Roman" w:hAnsi="Times New Roman"/>
            <w:b/>
            <w:bCs/>
            <w:sz w:val="28"/>
            <w:szCs w:val="28"/>
          </w:rPr>
          <w:t>kg</w:t>
        </w:r>
      </w:hyperlink>
      <w:r w:rsidRPr="00E75413">
        <w:rPr>
          <w:rFonts w:ascii="Times New Roman" w:hAnsi="Times New Roman"/>
          <w:sz w:val="28"/>
          <w:szCs w:val="28"/>
          <w:lang w:val="ru-RU"/>
        </w:rPr>
        <w:t xml:space="preserve"> </w:t>
      </w:r>
      <w:r>
        <w:rPr>
          <w:rFonts w:ascii="Times New Roman" w:hAnsi="Times New Roman"/>
          <w:b/>
          <w:bCs/>
          <w:sz w:val="28"/>
          <w:szCs w:val="28"/>
          <w:lang w:val="ky-KG"/>
        </w:rPr>
        <w:t xml:space="preserve">табыштамаларды берүүнүн акыркы мөөнөтү — 2026-жылдын </w:t>
      </w:r>
      <w:r w:rsidR="001D5CE0">
        <w:rPr>
          <w:rFonts w:ascii="Times New Roman" w:hAnsi="Times New Roman"/>
          <w:b/>
          <w:bCs/>
          <w:sz w:val="28"/>
          <w:szCs w:val="28"/>
          <w:lang w:val="ky-KG"/>
        </w:rPr>
        <w:t>2</w:t>
      </w:r>
      <w:r>
        <w:rPr>
          <w:rFonts w:ascii="Times New Roman" w:hAnsi="Times New Roman"/>
          <w:b/>
          <w:bCs/>
          <w:sz w:val="28"/>
          <w:szCs w:val="28"/>
          <w:lang w:val="ky-KG"/>
        </w:rPr>
        <w:t>-июну</w:t>
      </w:r>
      <w:r w:rsidR="00FD52B3">
        <w:rPr>
          <w:rFonts w:ascii="Times New Roman" w:hAnsi="Times New Roman"/>
          <w:b/>
          <w:bCs/>
          <w:sz w:val="28"/>
          <w:szCs w:val="28"/>
          <w:lang w:val="ky-KG"/>
        </w:rPr>
        <w:t>,</w:t>
      </w:r>
      <w:r>
        <w:rPr>
          <w:rFonts w:ascii="Times New Roman" w:hAnsi="Times New Roman"/>
          <w:b/>
          <w:bCs/>
          <w:sz w:val="28"/>
          <w:szCs w:val="28"/>
          <w:lang w:val="ky-KG"/>
        </w:rPr>
        <w:t xml:space="preserve"> саат 14:00гө чейин (Бишкек убактысы боюнча).</w:t>
      </w:r>
    </w:p>
    <w:p w14:paraId="1BD28015" w14:textId="77777777" w:rsidR="00E75413" w:rsidRPr="00E75413" w:rsidRDefault="00E75413">
      <w:pPr>
        <w:spacing w:after="0"/>
        <w:jc w:val="both"/>
        <w:rPr>
          <w:lang w:val="ru-RU"/>
        </w:rPr>
      </w:pPr>
      <w:r>
        <w:rPr>
          <w:rFonts w:ascii="Times New Roman" w:hAnsi="Times New Roman"/>
          <w:sz w:val="28"/>
          <w:szCs w:val="28"/>
          <w:lang w:val="ky-KG"/>
        </w:rPr>
        <w:t>Конкурстук табыштама табыштаманы кепилдеген декларация түрүндөгү кепилдик камсыздоо менен кошо берилүүгө тийиш, табыштаманын колдонуу мөөнөтү — 60 календардык күн.</w:t>
      </w:r>
    </w:p>
    <w:p w14:paraId="1D442925" w14:textId="0D734E49" w:rsidR="00E75413" w:rsidRPr="00E75413" w:rsidRDefault="00E75413">
      <w:pPr>
        <w:spacing w:after="0"/>
        <w:jc w:val="both"/>
        <w:rPr>
          <w:lang w:val="ky-KG"/>
        </w:rPr>
      </w:pPr>
      <w:r>
        <w:rPr>
          <w:rFonts w:ascii="Times New Roman" w:hAnsi="Times New Roman"/>
          <w:sz w:val="28"/>
          <w:szCs w:val="28"/>
          <w:lang w:val="ky-KG"/>
        </w:rPr>
        <w:t xml:space="preserve">Түшүндүрмөлөрдү алуу үчүн катышуучулар төмөнкү дарекке кайрыла алышат: </w:t>
      </w:r>
      <w:hyperlink r:id="rId6" w:history="1">
        <w:r>
          <w:rPr>
            <w:rStyle w:val="ac"/>
            <w:rFonts w:ascii="Times New Roman" w:hAnsi="Times New Roman"/>
            <w:b/>
            <w:bCs/>
            <w:sz w:val="28"/>
            <w:szCs w:val="28"/>
          </w:rPr>
          <w:t>Asel</w:t>
        </w:r>
        <w:r w:rsidRPr="00E75413">
          <w:rPr>
            <w:rStyle w:val="ac"/>
            <w:rFonts w:ascii="Times New Roman" w:hAnsi="Times New Roman"/>
            <w:b/>
            <w:bCs/>
            <w:sz w:val="28"/>
            <w:szCs w:val="28"/>
            <w:lang w:val="ru-RU"/>
          </w:rPr>
          <w:t>.</w:t>
        </w:r>
        <w:r>
          <w:rPr>
            <w:rStyle w:val="ac"/>
            <w:rFonts w:ascii="Times New Roman" w:hAnsi="Times New Roman"/>
            <w:b/>
            <w:bCs/>
            <w:sz w:val="28"/>
            <w:szCs w:val="28"/>
          </w:rPr>
          <w:t>Abdyldaeva</w:t>
        </w:r>
        <w:r w:rsidRPr="00E75413">
          <w:rPr>
            <w:rStyle w:val="ac"/>
            <w:rFonts w:ascii="Times New Roman" w:hAnsi="Times New Roman"/>
            <w:b/>
            <w:bCs/>
            <w:sz w:val="28"/>
            <w:szCs w:val="28"/>
            <w:lang w:val="ru-RU"/>
          </w:rPr>
          <w:t>@</w:t>
        </w:r>
        <w:r>
          <w:rPr>
            <w:rStyle w:val="ac"/>
            <w:rFonts w:ascii="Times New Roman" w:hAnsi="Times New Roman"/>
            <w:b/>
            <w:bCs/>
            <w:sz w:val="28"/>
            <w:szCs w:val="28"/>
          </w:rPr>
          <w:t>kumtor</w:t>
        </w:r>
        <w:r w:rsidRPr="00E75413">
          <w:rPr>
            <w:rStyle w:val="ac"/>
            <w:rFonts w:ascii="Times New Roman" w:hAnsi="Times New Roman"/>
            <w:b/>
            <w:bCs/>
            <w:sz w:val="28"/>
            <w:szCs w:val="28"/>
            <w:lang w:val="ru-RU"/>
          </w:rPr>
          <w:t>.</w:t>
        </w:r>
        <w:r>
          <w:rPr>
            <w:rStyle w:val="ac"/>
            <w:rFonts w:ascii="Times New Roman" w:hAnsi="Times New Roman"/>
            <w:b/>
            <w:bCs/>
            <w:sz w:val="28"/>
            <w:szCs w:val="28"/>
          </w:rPr>
          <w:t>kg</w:t>
        </w:r>
      </w:hyperlink>
      <w:r w:rsidR="006F0C6A">
        <w:rPr>
          <w:lang w:val="ky-KG"/>
        </w:rPr>
        <w:t>.</w:t>
      </w:r>
      <w:r w:rsidRPr="00E75413">
        <w:rPr>
          <w:rFonts w:ascii="Times New Roman" w:hAnsi="Times New Roman"/>
          <w:b/>
          <w:bCs/>
          <w:sz w:val="28"/>
          <w:szCs w:val="28"/>
          <w:lang w:val="ru-RU"/>
        </w:rPr>
        <w:t xml:space="preserve"> </w:t>
      </w:r>
      <w:r w:rsidR="006F0C6A">
        <w:rPr>
          <w:rFonts w:ascii="Times New Roman" w:hAnsi="Times New Roman"/>
          <w:sz w:val="28"/>
          <w:szCs w:val="28"/>
          <w:lang w:val="ky-KG"/>
        </w:rPr>
        <w:t>С</w:t>
      </w:r>
      <w:r>
        <w:rPr>
          <w:rFonts w:ascii="Times New Roman" w:hAnsi="Times New Roman"/>
          <w:sz w:val="28"/>
          <w:szCs w:val="28"/>
          <w:lang w:val="ky-KG"/>
        </w:rPr>
        <w:t>уроо-талаптар</w:t>
      </w:r>
      <w:r w:rsidR="0066704A">
        <w:rPr>
          <w:rFonts w:ascii="Times New Roman" w:hAnsi="Times New Roman"/>
          <w:sz w:val="28"/>
          <w:szCs w:val="28"/>
          <w:lang w:val="ky-KG"/>
        </w:rPr>
        <w:t xml:space="preserve"> </w:t>
      </w:r>
      <w:r>
        <w:rPr>
          <w:rFonts w:ascii="Times New Roman" w:hAnsi="Times New Roman"/>
          <w:sz w:val="28"/>
          <w:szCs w:val="28"/>
          <w:lang w:val="ky-KG"/>
        </w:rPr>
        <w:t>табыштамаларды кабыл алуу аяктаган күнгө чейин 3 календардык күндөн кечиктирбестен</w:t>
      </w:r>
      <w:r w:rsidR="0066704A">
        <w:rPr>
          <w:rFonts w:ascii="Times New Roman" w:hAnsi="Times New Roman"/>
          <w:sz w:val="28"/>
          <w:szCs w:val="28"/>
          <w:lang w:val="ky-KG"/>
        </w:rPr>
        <w:t xml:space="preserve"> жөнөтүлүшү керек</w:t>
      </w:r>
      <w:r>
        <w:rPr>
          <w:rFonts w:ascii="Times New Roman" w:hAnsi="Times New Roman"/>
          <w:sz w:val="28"/>
          <w:szCs w:val="28"/>
          <w:lang w:val="ky-KG"/>
        </w:rPr>
        <w:t>. Сатып алуучу уюм өз көзөмөлүнөн тышкаркы жагдайлардан улам келип чыккан кечигүүлөр үчүн жоопкерчилик тартпайт.</w:t>
      </w:r>
    </w:p>
    <w:p w14:paraId="43F2B28B" w14:textId="77777777" w:rsidR="00E75413" w:rsidRPr="00E75413" w:rsidRDefault="00E75413">
      <w:pPr>
        <w:spacing w:after="0"/>
        <w:jc w:val="both"/>
        <w:rPr>
          <w:lang w:val="ky-KG"/>
        </w:rPr>
      </w:pPr>
      <w:r>
        <w:rPr>
          <w:rFonts w:ascii="Times New Roman" w:hAnsi="Times New Roman"/>
          <w:sz w:val="28"/>
          <w:szCs w:val="28"/>
          <w:lang w:val="ky-KG"/>
        </w:rPr>
        <w:t>Конкурстун катышуучусу Кыргыз Республикасынын ыйгарым укуктуу органы тарабынан берилген, техникалык экспертиза жана/же басым алдында иштеген казандарды, баллондорду жана идиштерди техникалык күбөлөндүрүүнү жүргүзүүгө укугун ырастаган жарактуу аккредитацияга же башка уруксат берүүчү документке ээ болууга тийиш.</w:t>
      </w:r>
    </w:p>
    <w:p w14:paraId="75FD6608" w14:textId="77777777" w:rsidR="00E75413" w:rsidRPr="00E75413" w:rsidRDefault="00E75413">
      <w:pPr>
        <w:spacing w:after="0"/>
        <w:jc w:val="both"/>
        <w:rPr>
          <w:lang w:val="ky-KG"/>
        </w:rPr>
      </w:pPr>
      <w:r>
        <w:rPr>
          <w:rFonts w:ascii="Times New Roman" w:hAnsi="Times New Roman"/>
          <w:b/>
          <w:bCs/>
          <w:sz w:val="28"/>
          <w:szCs w:val="28"/>
          <w:lang w:val="ky-KG"/>
        </w:rPr>
        <w:t>Катышуучу төмөнкү документтерди берүүгө тийиш:</w:t>
      </w:r>
    </w:p>
    <w:p w14:paraId="7999B12C" w14:textId="77777777" w:rsidR="00E75413" w:rsidRPr="00E75413" w:rsidRDefault="00E75413">
      <w:pPr>
        <w:spacing w:after="0"/>
        <w:jc w:val="both"/>
        <w:rPr>
          <w:lang w:val="ru-RU"/>
        </w:rPr>
      </w:pPr>
      <w:r>
        <w:rPr>
          <w:rFonts w:ascii="Times New Roman" w:hAnsi="Times New Roman"/>
          <w:sz w:val="28"/>
          <w:szCs w:val="28"/>
          <w:lang w:val="ky-KG"/>
        </w:rPr>
        <w:t>- конкурска катышууга кызыкдар экендигин тастыктаган кат (№2 Тиркеме);</w:t>
      </w:r>
    </w:p>
    <w:p w14:paraId="15B15D9A" w14:textId="77777777" w:rsidR="00E75413" w:rsidRPr="00E75413" w:rsidRDefault="00E75413">
      <w:pPr>
        <w:spacing w:after="0"/>
        <w:jc w:val="both"/>
        <w:rPr>
          <w:lang w:val="ru-RU"/>
        </w:rPr>
      </w:pPr>
      <w:r>
        <w:rPr>
          <w:rFonts w:ascii="Times New Roman" w:hAnsi="Times New Roman"/>
          <w:sz w:val="28"/>
          <w:szCs w:val="28"/>
          <w:lang w:val="ky-KG"/>
        </w:rPr>
        <w:t>- юридикалык жакты мамлекеттик каттоо (кайра каттоо) жөнүндө күбөлүктүн көчүрмөсү;</w:t>
      </w:r>
    </w:p>
    <w:p w14:paraId="1B894B98" w14:textId="77777777" w:rsidR="00E75413" w:rsidRPr="00E75413" w:rsidRDefault="00E75413">
      <w:pPr>
        <w:spacing w:after="0"/>
        <w:jc w:val="both"/>
        <w:rPr>
          <w:lang w:val="ru-RU"/>
        </w:rPr>
      </w:pPr>
      <w:r>
        <w:rPr>
          <w:rFonts w:ascii="Times New Roman" w:hAnsi="Times New Roman"/>
          <w:sz w:val="28"/>
          <w:szCs w:val="28"/>
          <w:lang w:val="ky-KG"/>
        </w:rPr>
        <w:t>- уставдын көчүрмөсү;</w:t>
      </w:r>
    </w:p>
    <w:p w14:paraId="417758AF" w14:textId="77777777" w:rsidR="00E75413" w:rsidRPr="00E75413" w:rsidRDefault="00E75413">
      <w:pPr>
        <w:spacing w:after="0"/>
        <w:jc w:val="both"/>
        <w:rPr>
          <w:lang w:val="ru-RU"/>
        </w:rPr>
      </w:pPr>
      <w:r>
        <w:rPr>
          <w:rFonts w:ascii="Times New Roman" w:hAnsi="Times New Roman"/>
          <w:sz w:val="28"/>
          <w:szCs w:val="28"/>
          <w:lang w:val="ky-KG"/>
        </w:rPr>
        <w:lastRenderedPageBreak/>
        <w:t>- 2024–2025-жж. үчүн финансылык отчеттуулук (бухгалтердик баланс жана кирешелер менен чыгашалар жөнүндө отчет) же акыркы отчеттук мезгил үчүн Бирдиктүү салык декларациясы — КР резиденттери үчүн;</w:t>
      </w:r>
    </w:p>
    <w:p w14:paraId="4E0340FF" w14:textId="77777777" w:rsidR="00E75413" w:rsidRPr="00E75413" w:rsidRDefault="00E75413">
      <w:pPr>
        <w:spacing w:after="0"/>
        <w:jc w:val="both"/>
        <w:rPr>
          <w:lang w:val="ru-RU"/>
        </w:rPr>
      </w:pPr>
      <w:r>
        <w:rPr>
          <w:rFonts w:ascii="Times New Roman" w:hAnsi="Times New Roman"/>
          <w:sz w:val="28"/>
          <w:szCs w:val="28"/>
          <w:lang w:val="ky-KG"/>
        </w:rPr>
        <w:t>- резидент эместер үчүн — 2023–2025-жылдардагы финансылык туруктуулукту ырастаган документтер;</w:t>
      </w:r>
    </w:p>
    <w:p w14:paraId="01036838" w14:textId="77777777" w:rsidR="00E75413" w:rsidRPr="00E75413" w:rsidRDefault="00E75413">
      <w:pPr>
        <w:spacing w:after="0"/>
        <w:jc w:val="both"/>
        <w:rPr>
          <w:lang w:val="ru-RU"/>
        </w:rPr>
      </w:pPr>
      <w:r>
        <w:rPr>
          <w:rFonts w:ascii="Times New Roman" w:hAnsi="Times New Roman"/>
          <w:sz w:val="28"/>
          <w:szCs w:val="28"/>
          <w:lang w:val="ky-KG"/>
        </w:rPr>
        <w:t>- ак ниеттүүлүк жөнүндө декларация (№3 Тиркеме);</w:t>
      </w:r>
    </w:p>
    <w:p w14:paraId="3EE24D79" w14:textId="4678C3DB" w:rsidR="00E75413" w:rsidRPr="00E75413" w:rsidRDefault="00E75413">
      <w:pPr>
        <w:spacing w:after="0"/>
        <w:jc w:val="both"/>
        <w:rPr>
          <w:lang w:val="ru-RU"/>
        </w:rPr>
      </w:pPr>
      <w:r>
        <w:rPr>
          <w:rFonts w:ascii="Times New Roman" w:hAnsi="Times New Roman"/>
          <w:sz w:val="28"/>
          <w:szCs w:val="28"/>
          <w:lang w:val="ky-KG"/>
        </w:rPr>
        <w:t>- конкурстук табыштаманы</w:t>
      </w:r>
      <w:r w:rsidR="00D02B04">
        <w:rPr>
          <w:rFonts w:ascii="Times New Roman" w:hAnsi="Times New Roman"/>
          <w:sz w:val="28"/>
          <w:szCs w:val="28"/>
          <w:lang w:val="ky-KG"/>
        </w:rPr>
        <w:t>н аткарылышын</w:t>
      </w:r>
      <w:r>
        <w:rPr>
          <w:rFonts w:ascii="Times New Roman" w:hAnsi="Times New Roman"/>
          <w:sz w:val="28"/>
          <w:szCs w:val="28"/>
          <w:lang w:val="ky-KG"/>
        </w:rPr>
        <w:t xml:space="preserve"> кепилдеген декларация (№4 Тиркеме);</w:t>
      </w:r>
    </w:p>
    <w:p w14:paraId="380AB566" w14:textId="77777777" w:rsidR="00E75413" w:rsidRPr="00E75413" w:rsidRDefault="00E75413">
      <w:pPr>
        <w:spacing w:after="0"/>
        <w:jc w:val="both"/>
        <w:rPr>
          <w:lang w:val="ru-RU"/>
        </w:rPr>
      </w:pPr>
      <w:r>
        <w:rPr>
          <w:rFonts w:ascii="Times New Roman" w:hAnsi="Times New Roman"/>
          <w:sz w:val="28"/>
          <w:szCs w:val="28"/>
          <w:lang w:val="ky-KG"/>
        </w:rPr>
        <w:t>- ырастоочу документтерди (сертификаттар, күбөлүктөр, уруксаттамалар) тиркөө менен квалификациялуу адистер жөнүндө маалымат (№5 Тиркеме);</w:t>
      </w:r>
    </w:p>
    <w:p w14:paraId="6C45A0B3" w14:textId="77777777" w:rsidR="00E75413" w:rsidRPr="00E75413" w:rsidRDefault="00E75413">
      <w:pPr>
        <w:spacing w:after="0"/>
        <w:jc w:val="both"/>
        <w:rPr>
          <w:lang w:val="ru-RU"/>
        </w:rPr>
      </w:pPr>
      <w:r>
        <w:rPr>
          <w:rFonts w:ascii="Times New Roman" w:hAnsi="Times New Roman"/>
          <w:sz w:val="28"/>
          <w:szCs w:val="28"/>
          <w:lang w:val="ky-KG"/>
        </w:rPr>
        <w:t>- иштердин наркын жана аткаруу мөөнөттөрүн көрсөтүү менен коммерциялык сунуш;</w:t>
      </w:r>
    </w:p>
    <w:p w14:paraId="1819817F" w14:textId="77777777" w:rsidR="00E75413" w:rsidRPr="00E75413" w:rsidRDefault="00E75413">
      <w:pPr>
        <w:spacing w:after="0"/>
        <w:jc w:val="both"/>
        <w:rPr>
          <w:lang w:val="ru-RU"/>
        </w:rPr>
      </w:pPr>
      <w:r>
        <w:rPr>
          <w:rFonts w:ascii="Times New Roman" w:hAnsi="Times New Roman"/>
          <w:sz w:val="28"/>
          <w:szCs w:val="28"/>
          <w:lang w:val="ky-KG"/>
        </w:rPr>
        <w:t>- Кыргыз Республикасынын ыйгарым укуктуу органы тарабынан берилген жарактуу аккредитация жөнүндө күбөлүктүн же башка уруксат берүүчү документтин көчүрмөсү;</w:t>
      </w:r>
    </w:p>
    <w:p w14:paraId="25A8AA54" w14:textId="77777777" w:rsidR="00E75413" w:rsidRPr="00E75413" w:rsidRDefault="00E75413">
      <w:pPr>
        <w:spacing w:after="0"/>
        <w:jc w:val="both"/>
        <w:rPr>
          <w:lang w:val="ru-RU"/>
        </w:rPr>
      </w:pPr>
      <w:r>
        <w:rPr>
          <w:rFonts w:ascii="Times New Roman" w:hAnsi="Times New Roman"/>
          <w:sz w:val="28"/>
          <w:szCs w:val="28"/>
          <w:lang w:val="ky-KG"/>
        </w:rPr>
        <w:t>- аккредитация чөйрөсү же аткарылуучу иштердин тизмесин ырастаган башка документ;</w:t>
      </w:r>
    </w:p>
    <w:p w14:paraId="2B412C6B" w14:textId="77777777" w:rsidR="00E75413" w:rsidRPr="00E75413" w:rsidRDefault="00E75413">
      <w:pPr>
        <w:spacing w:after="0"/>
        <w:jc w:val="both"/>
        <w:rPr>
          <w:lang w:val="ru-RU"/>
        </w:rPr>
      </w:pPr>
      <w:r>
        <w:rPr>
          <w:rFonts w:ascii="Times New Roman" w:hAnsi="Times New Roman"/>
          <w:sz w:val="28"/>
          <w:szCs w:val="28"/>
          <w:lang w:val="ky-KG"/>
        </w:rPr>
        <w:t>- тиешелүү экспертизанын түрлөрүн жүргүзүүгө ыйгарым укуктарды ырастаган документтер (мамлекеттик уюмдар үчүн — буйруктар, жоболор, уставдык функциялар);</w:t>
      </w:r>
    </w:p>
    <w:p w14:paraId="250A2F95" w14:textId="77777777" w:rsidR="00E75413" w:rsidRPr="00E75413" w:rsidRDefault="00E75413">
      <w:pPr>
        <w:spacing w:after="0"/>
        <w:jc w:val="both"/>
        <w:rPr>
          <w:lang w:val="ru-RU"/>
        </w:rPr>
      </w:pPr>
      <w:r>
        <w:rPr>
          <w:rFonts w:ascii="Times New Roman" w:hAnsi="Times New Roman"/>
          <w:sz w:val="28"/>
          <w:szCs w:val="28"/>
          <w:lang w:val="ky-KG"/>
        </w:rPr>
        <w:t>- лицензиянын көчүрмөсү (эгерде ишмердүүлүк лицензияланууга тийиш болсо);</w:t>
      </w:r>
    </w:p>
    <w:p w14:paraId="157FB24F" w14:textId="77777777" w:rsidR="00E75413" w:rsidRPr="00E75413" w:rsidRDefault="00E75413">
      <w:pPr>
        <w:spacing w:after="0"/>
        <w:jc w:val="both"/>
        <w:rPr>
          <w:lang w:val="ru-RU"/>
        </w:rPr>
      </w:pPr>
      <w:r>
        <w:rPr>
          <w:rFonts w:ascii="Times New Roman" w:hAnsi="Times New Roman"/>
          <w:sz w:val="28"/>
          <w:szCs w:val="28"/>
          <w:lang w:val="ky-KG"/>
        </w:rPr>
        <w:t>- окшош иштерди аткаруу тажрыйбасы жөнүндө маалымат, ырастоочу документтерди тиркөө менен (болсо).</w:t>
      </w:r>
    </w:p>
    <w:p w14:paraId="7BD70325" w14:textId="77777777" w:rsidR="00E75413" w:rsidRPr="00E75413" w:rsidRDefault="00E75413">
      <w:pPr>
        <w:spacing w:after="0"/>
        <w:jc w:val="both"/>
        <w:rPr>
          <w:lang w:val="ru-RU"/>
        </w:rPr>
      </w:pPr>
      <w:r>
        <w:rPr>
          <w:rFonts w:ascii="Times New Roman" w:hAnsi="Times New Roman"/>
          <w:sz w:val="28"/>
          <w:szCs w:val="28"/>
          <w:u w:val="single"/>
          <w:lang w:val="ky-KG"/>
        </w:rPr>
        <w:t>Кошумча шарттар</w:t>
      </w:r>
    </w:p>
    <w:p w14:paraId="6B463249" w14:textId="77777777" w:rsidR="00E75413" w:rsidRPr="001D5CE0" w:rsidRDefault="00E75413">
      <w:pPr>
        <w:spacing w:after="0"/>
        <w:jc w:val="both"/>
        <w:rPr>
          <w:lang w:val="ky-KG"/>
        </w:rPr>
      </w:pPr>
      <w:r>
        <w:rPr>
          <w:rFonts w:ascii="Times New Roman" w:hAnsi="Times New Roman"/>
          <w:sz w:val="28"/>
          <w:szCs w:val="28"/>
          <w:lang w:val="ky-KG"/>
        </w:rPr>
        <w:t>Катышуучу бир гана конкурстук сунуш бере алат. Белгиленген мөөнөттөн кийин берилген конкурстук табыштамалар каралбайт. Буйрутмачы каалаган сунушту четке кагууга же конкурсту себептерин түшүндүрбөстөн жокко чыгарууга укуктуу. Табыштаманы берүү катышуучунун конкурстун шарттарына толук макулдугун билдирет.</w:t>
      </w:r>
    </w:p>
    <w:p w14:paraId="7684FB54" w14:textId="77777777" w:rsidR="00E75413" w:rsidRPr="001D5CE0" w:rsidRDefault="00E75413">
      <w:pPr>
        <w:spacing w:after="0"/>
        <w:jc w:val="both"/>
        <w:rPr>
          <w:lang w:val="ky-KG"/>
        </w:rPr>
      </w:pPr>
      <w:r>
        <w:rPr>
          <w:rFonts w:ascii="Times New Roman" w:hAnsi="Times New Roman"/>
          <w:lang w:val="ky-KG"/>
        </w:rPr>
        <w:t> </w:t>
      </w:r>
    </w:p>
    <w:p w14:paraId="39058B0F" w14:textId="77777777" w:rsidR="00E75413" w:rsidRPr="001D5CE0" w:rsidRDefault="00E75413">
      <w:pPr>
        <w:spacing w:after="0"/>
        <w:jc w:val="both"/>
        <w:rPr>
          <w:lang w:val="ky-KG"/>
        </w:rPr>
      </w:pPr>
      <w:r>
        <w:rPr>
          <w:rFonts w:ascii="Times New Roman" w:hAnsi="Times New Roman"/>
          <w:i/>
          <w:iCs/>
          <w:lang w:val="ky-KG"/>
        </w:rPr>
        <w:t>Тиркемелер:</w:t>
      </w:r>
    </w:p>
    <w:p w14:paraId="576A948A" w14:textId="77777777" w:rsidR="00E75413" w:rsidRPr="001D5CE0" w:rsidRDefault="00E75413">
      <w:pPr>
        <w:spacing w:after="0"/>
        <w:jc w:val="both"/>
        <w:rPr>
          <w:lang w:val="ky-KG"/>
        </w:rPr>
      </w:pPr>
      <w:r>
        <w:rPr>
          <w:rFonts w:ascii="Times New Roman" w:hAnsi="Times New Roman"/>
          <w:i/>
          <w:iCs/>
          <w:lang w:val="ky-KG"/>
        </w:rPr>
        <w:t>- Техникалык тапшырма;</w:t>
      </w:r>
    </w:p>
    <w:p w14:paraId="71F90E02" w14:textId="77777777" w:rsidR="00E75413" w:rsidRPr="00E75413" w:rsidRDefault="00E75413">
      <w:pPr>
        <w:spacing w:after="0"/>
        <w:jc w:val="both"/>
        <w:rPr>
          <w:lang w:val="ru-RU"/>
        </w:rPr>
      </w:pPr>
      <w:r>
        <w:rPr>
          <w:rFonts w:ascii="Times New Roman" w:hAnsi="Times New Roman"/>
          <w:i/>
          <w:iCs/>
          <w:lang w:val="ky-KG"/>
        </w:rPr>
        <w:t>- №1 Тиркеме - конкурстук табыштаманы даярдоо боюнча нускама;</w:t>
      </w:r>
    </w:p>
    <w:p w14:paraId="789FB267" w14:textId="5DEB956D" w:rsidR="00E75413" w:rsidRPr="00E75413" w:rsidRDefault="00E75413">
      <w:pPr>
        <w:spacing w:after="0"/>
        <w:jc w:val="both"/>
        <w:rPr>
          <w:lang w:val="ru-RU"/>
        </w:rPr>
      </w:pPr>
      <w:r>
        <w:rPr>
          <w:rFonts w:ascii="Times New Roman" w:hAnsi="Times New Roman"/>
          <w:i/>
          <w:iCs/>
          <w:lang w:val="ky-KG"/>
        </w:rPr>
        <w:t xml:space="preserve">- №2 Тиркеме </w:t>
      </w:r>
      <w:r w:rsidR="005E1A8F">
        <w:rPr>
          <w:rFonts w:ascii="Times New Roman" w:hAnsi="Times New Roman"/>
          <w:i/>
          <w:iCs/>
          <w:lang w:val="ky-KG"/>
        </w:rPr>
        <w:t>–</w:t>
      </w:r>
      <w:r>
        <w:rPr>
          <w:rFonts w:ascii="Times New Roman" w:hAnsi="Times New Roman"/>
          <w:i/>
          <w:iCs/>
          <w:lang w:val="ky-KG"/>
        </w:rPr>
        <w:t xml:space="preserve"> жеткир</w:t>
      </w:r>
      <w:r w:rsidR="005E1A8F">
        <w:rPr>
          <w:rFonts w:ascii="Times New Roman" w:hAnsi="Times New Roman"/>
          <w:i/>
          <w:iCs/>
          <w:lang w:val="ky-KG"/>
        </w:rPr>
        <w:t>ип бер</w:t>
      </w:r>
      <w:r>
        <w:rPr>
          <w:rFonts w:ascii="Times New Roman" w:hAnsi="Times New Roman"/>
          <w:i/>
          <w:iCs/>
          <w:lang w:val="ky-KG"/>
        </w:rPr>
        <w:t>үүчүнүн табыштамасы/сунушу;</w:t>
      </w:r>
    </w:p>
    <w:p w14:paraId="1BEC6977" w14:textId="66418273" w:rsidR="00E75413" w:rsidRPr="00E75413" w:rsidRDefault="00E75413">
      <w:pPr>
        <w:spacing w:after="0"/>
        <w:jc w:val="both"/>
        <w:rPr>
          <w:lang w:val="ru-RU"/>
        </w:rPr>
      </w:pPr>
      <w:r>
        <w:rPr>
          <w:rFonts w:ascii="Times New Roman" w:hAnsi="Times New Roman"/>
          <w:i/>
          <w:iCs/>
          <w:lang w:val="ky-KG"/>
        </w:rPr>
        <w:t>- №3 Тиркеме - ак ниеттүүлүк декларациясы жана коррупцияга каршы эскерт</w:t>
      </w:r>
      <w:r w:rsidR="005E1A8F">
        <w:rPr>
          <w:rFonts w:ascii="Times New Roman" w:hAnsi="Times New Roman"/>
          <w:i/>
          <w:iCs/>
          <w:lang w:val="ky-KG"/>
        </w:rPr>
        <w:t>ме</w:t>
      </w:r>
      <w:r>
        <w:rPr>
          <w:rFonts w:ascii="Times New Roman" w:hAnsi="Times New Roman"/>
          <w:i/>
          <w:iCs/>
          <w:lang w:val="ky-KG"/>
        </w:rPr>
        <w:t>;</w:t>
      </w:r>
    </w:p>
    <w:p w14:paraId="40CA874C" w14:textId="51FC0463" w:rsidR="00E75413" w:rsidRPr="00E75413" w:rsidRDefault="00E75413">
      <w:pPr>
        <w:spacing w:after="0"/>
        <w:jc w:val="both"/>
        <w:rPr>
          <w:lang w:val="ru-RU"/>
        </w:rPr>
      </w:pPr>
      <w:r>
        <w:rPr>
          <w:rFonts w:ascii="Times New Roman" w:hAnsi="Times New Roman"/>
          <w:i/>
          <w:iCs/>
          <w:lang w:val="ky-KG"/>
        </w:rPr>
        <w:t>- №4 Тиркеме - конкурстук табыштаманы</w:t>
      </w:r>
      <w:r w:rsidR="00773B9F">
        <w:rPr>
          <w:rFonts w:ascii="Times New Roman" w:hAnsi="Times New Roman"/>
          <w:i/>
          <w:iCs/>
          <w:lang w:val="ky-KG"/>
        </w:rPr>
        <w:t>н аткарылышын</w:t>
      </w:r>
      <w:r>
        <w:rPr>
          <w:rFonts w:ascii="Times New Roman" w:hAnsi="Times New Roman"/>
          <w:i/>
          <w:iCs/>
          <w:lang w:val="ky-KG"/>
        </w:rPr>
        <w:t xml:space="preserve"> кепилд</w:t>
      </w:r>
      <w:r w:rsidR="00E9536D">
        <w:rPr>
          <w:rFonts w:ascii="Times New Roman" w:hAnsi="Times New Roman"/>
          <w:i/>
          <w:iCs/>
          <w:lang w:val="ky-KG"/>
        </w:rPr>
        <w:t xml:space="preserve">еген </w:t>
      </w:r>
      <w:r>
        <w:rPr>
          <w:rFonts w:ascii="Times New Roman" w:hAnsi="Times New Roman"/>
          <w:i/>
          <w:iCs/>
          <w:lang w:val="ky-KG"/>
        </w:rPr>
        <w:t>декларация;</w:t>
      </w:r>
    </w:p>
    <w:p w14:paraId="68D41548" w14:textId="77777777" w:rsidR="00E75413" w:rsidRPr="00E75413" w:rsidRDefault="00E75413">
      <w:pPr>
        <w:spacing w:after="0"/>
        <w:jc w:val="both"/>
        <w:rPr>
          <w:lang w:val="ru-RU"/>
        </w:rPr>
      </w:pPr>
      <w:r>
        <w:rPr>
          <w:rFonts w:ascii="Times New Roman" w:hAnsi="Times New Roman"/>
          <w:i/>
          <w:iCs/>
          <w:lang w:val="ky-KG"/>
        </w:rPr>
        <w:t>- №5 Тиркеме - адистердин квалификациясы жөнүндө маалымат.</w:t>
      </w:r>
    </w:p>
    <w:sectPr w:rsidR="00E75413" w:rsidRPr="00E75413">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F0D72"/>
    <w:multiLevelType w:val="multilevel"/>
    <w:tmpl w:val="0D165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0D1B74"/>
    <w:multiLevelType w:val="multilevel"/>
    <w:tmpl w:val="B63C8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407B5E"/>
    <w:multiLevelType w:val="multilevel"/>
    <w:tmpl w:val="3CA055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726027"/>
    <w:multiLevelType w:val="multilevel"/>
    <w:tmpl w:val="2222D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0A5F00"/>
    <w:multiLevelType w:val="multilevel"/>
    <w:tmpl w:val="B47EB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12550C"/>
    <w:multiLevelType w:val="multilevel"/>
    <w:tmpl w:val="0E90F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AA38E0"/>
    <w:multiLevelType w:val="multilevel"/>
    <w:tmpl w:val="41386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8B61F8"/>
    <w:multiLevelType w:val="multilevel"/>
    <w:tmpl w:val="40EAD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BA96339"/>
    <w:multiLevelType w:val="multilevel"/>
    <w:tmpl w:val="98683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AC03FE4"/>
    <w:multiLevelType w:val="multilevel"/>
    <w:tmpl w:val="A880A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A0F19A1"/>
    <w:multiLevelType w:val="multilevel"/>
    <w:tmpl w:val="F4B8B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59117DC"/>
    <w:multiLevelType w:val="multilevel"/>
    <w:tmpl w:val="15F6C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B762FD0"/>
    <w:multiLevelType w:val="multilevel"/>
    <w:tmpl w:val="D1DEE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15672531">
    <w:abstractNumId w:val="3"/>
  </w:num>
  <w:num w:numId="2" w16cid:durableId="1680279763">
    <w:abstractNumId w:val="5"/>
  </w:num>
  <w:num w:numId="3" w16cid:durableId="655914559">
    <w:abstractNumId w:val="7"/>
  </w:num>
  <w:num w:numId="4" w16cid:durableId="2046130792">
    <w:abstractNumId w:val="4"/>
  </w:num>
  <w:num w:numId="5" w16cid:durableId="1120219895">
    <w:abstractNumId w:val="8"/>
  </w:num>
  <w:num w:numId="6" w16cid:durableId="1844855303">
    <w:abstractNumId w:val="9"/>
  </w:num>
  <w:num w:numId="7" w16cid:durableId="957419453">
    <w:abstractNumId w:val="6"/>
  </w:num>
  <w:num w:numId="8" w16cid:durableId="1647200930">
    <w:abstractNumId w:val="1"/>
  </w:num>
  <w:num w:numId="9" w16cid:durableId="729499071">
    <w:abstractNumId w:val="10"/>
  </w:num>
  <w:num w:numId="10" w16cid:durableId="1221944099">
    <w:abstractNumId w:val="0"/>
  </w:num>
  <w:num w:numId="11" w16cid:durableId="2044205914">
    <w:abstractNumId w:val="2"/>
  </w:num>
  <w:num w:numId="12" w16cid:durableId="796796606">
    <w:abstractNumId w:val="11"/>
  </w:num>
  <w:num w:numId="13" w16cid:durableId="2594579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721"/>
    <w:rsid w:val="00061C4A"/>
    <w:rsid w:val="000740B3"/>
    <w:rsid w:val="00125432"/>
    <w:rsid w:val="0019538E"/>
    <w:rsid w:val="001D5CE0"/>
    <w:rsid w:val="002A66D2"/>
    <w:rsid w:val="002A73BC"/>
    <w:rsid w:val="002B6E87"/>
    <w:rsid w:val="00322643"/>
    <w:rsid w:val="003D1C9F"/>
    <w:rsid w:val="003F051A"/>
    <w:rsid w:val="00481E9F"/>
    <w:rsid w:val="004968A9"/>
    <w:rsid w:val="004A0C3C"/>
    <w:rsid w:val="004A3105"/>
    <w:rsid w:val="004F3FD5"/>
    <w:rsid w:val="00591D4B"/>
    <w:rsid w:val="005A5243"/>
    <w:rsid w:val="005D6261"/>
    <w:rsid w:val="005E0542"/>
    <w:rsid w:val="005E1A8F"/>
    <w:rsid w:val="006367E1"/>
    <w:rsid w:val="006369F3"/>
    <w:rsid w:val="0064114D"/>
    <w:rsid w:val="0066704A"/>
    <w:rsid w:val="00677E73"/>
    <w:rsid w:val="006802E8"/>
    <w:rsid w:val="006839A0"/>
    <w:rsid w:val="00684EC6"/>
    <w:rsid w:val="006C7A24"/>
    <w:rsid w:val="006F0C6A"/>
    <w:rsid w:val="0073284E"/>
    <w:rsid w:val="00773B9F"/>
    <w:rsid w:val="007A2700"/>
    <w:rsid w:val="007E1A4A"/>
    <w:rsid w:val="007E3B2A"/>
    <w:rsid w:val="007F1D5E"/>
    <w:rsid w:val="00800907"/>
    <w:rsid w:val="00827E71"/>
    <w:rsid w:val="0090232E"/>
    <w:rsid w:val="0090394E"/>
    <w:rsid w:val="00A011A8"/>
    <w:rsid w:val="00A45947"/>
    <w:rsid w:val="00AA0C84"/>
    <w:rsid w:val="00AC0F34"/>
    <w:rsid w:val="00AF7A2C"/>
    <w:rsid w:val="00B4619A"/>
    <w:rsid w:val="00B46D73"/>
    <w:rsid w:val="00BD4D32"/>
    <w:rsid w:val="00C04B73"/>
    <w:rsid w:val="00C2595D"/>
    <w:rsid w:val="00C86721"/>
    <w:rsid w:val="00CA63DD"/>
    <w:rsid w:val="00CC2167"/>
    <w:rsid w:val="00CF1EA9"/>
    <w:rsid w:val="00CF600F"/>
    <w:rsid w:val="00D02B04"/>
    <w:rsid w:val="00D2119A"/>
    <w:rsid w:val="00D70434"/>
    <w:rsid w:val="00E34219"/>
    <w:rsid w:val="00E458DC"/>
    <w:rsid w:val="00E75413"/>
    <w:rsid w:val="00E9536D"/>
    <w:rsid w:val="00EF4AAE"/>
    <w:rsid w:val="00F42D3C"/>
    <w:rsid w:val="00FC76BC"/>
    <w:rsid w:val="00FD52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CE551"/>
  <w15:chartTrackingRefBased/>
  <w15:docId w15:val="{DFDAF38D-4D1D-4B69-9699-D3F485570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C867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C867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C86721"/>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C86721"/>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C86721"/>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C8672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8672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8672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8672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6721"/>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C86721"/>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C86721"/>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C86721"/>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C86721"/>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C8672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86721"/>
    <w:rPr>
      <w:rFonts w:eastAsiaTheme="majorEastAsia" w:cstheme="majorBidi"/>
      <w:color w:val="595959" w:themeColor="text1" w:themeTint="A6"/>
    </w:rPr>
  </w:style>
  <w:style w:type="character" w:customStyle="1" w:styleId="80">
    <w:name w:val="Заголовок 8 Знак"/>
    <w:basedOn w:val="a0"/>
    <w:link w:val="8"/>
    <w:uiPriority w:val="9"/>
    <w:semiHidden/>
    <w:rsid w:val="00C8672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86721"/>
    <w:rPr>
      <w:rFonts w:eastAsiaTheme="majorEastAsia" w:cstheme="majorBidi"/>
      <w:color w:val="272727" w:themeColor="text1" w:themeTint="D8"/>
    </w:rPr>
  </w:style>
  <w:style w:type="paragraph" w:styleId="a3">
    <w:name w:val="Title"/>
    <w:basedOn w:val="a"/>
    <w:next w:val="a"/>
    <w:link w:val="a4"/>
    <w:uiPriority w:val="10"/>
    <w:qFormat/>
    <w:rsid w:val="00C867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8672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8672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C8672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86721"/>
    <w:pPr>
      <w:spacing w:before="160"/>
      <w:jc w:val="center"/>
    </w:pPr>
    <w:rPr>
      <w:i/>
      <w:iCs/>
      <w:color w:val="404040" w:themeColor="text1" w:themeTint="BF"/>
    </w:rPr>
  </w:style>
  <w:style w:type="character" w:customStyle="1" w:styleId="22">
    <w:name w:val="Цитата 2 Знак"/>
    <w:basedOn w:val="a0"/>
    <w:link w:val="21"/>
    <w:uiPriority w:val="29"/>
    <w:rsid w:val="00C86721"/>
    <w:rPr>
      <w:i/>
      <w:iCs/>
      <w:color w:val="404040" w:themeColor="text1" w:themeTint="BF"/>
    </w:rPr>
  </w:style>
  <w:style w:type="paragraph" w:styleId="a7">
    <w:name w:val="List Paragraph"/>
    <w:basedOn w:val="a"/>
    <w:uiPriority w:val="34"/>
    <w:qFormat/>
    <w:rsid w:val="00C86721"/>
    <w:pPr>
      <w:ind w:left="720"/>
      <w:contextualSpacing/>
    </w:pPr>
  </w:style>
  <w:style w:type="character" w:styleId="a8">
    <w:name w:val="Intense Emphasis"/>
    <w:basedOn w:val="a0"/>
    <w:uiPriority w:val="21"/>
    <w:qFormat/>
    <w:rsid w:val="00C86721"/>
    <w:rPr>
      <w:i/>
      <w:iCs/>
      <w:color w:val="0F4761" w:themeColor="accent1" w:themeShade="BF"/>
    </w:rPr>
  </w:style>
  <w:style w:type="paragraph" w:styleId="a9">
    <w:name w:val="Intense Quote"/>
    <w:basedOn w:val="a"/>
    <w:next w:val="a"/>
    <w:link w:val="aa"/>
    <w:uiPriority w:val="30"/>
    <w:qFormat/>
    <w:rsid w:val="00C867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C86721"/>
    <w:rPr>
      <w:i/>
      <w:iCs/>
      <w:color w:val="0F4761" w:themeColor="accent1" w:themeShade="BF"/>
    </w:rPr>
  </w:style>
  <w:style w:type="character" w:styleId="ab">
    <w:name w:val="Intense Reference"/>
    <w:basedOn w:val="a0"/>
    <w:uiPriority w:val="32"/>
    <w:qFormat/>
    <w:rsid w:val="00C86721"/>
    <w:rPr>
      <w:b/>
      <w:bCs/>
      <w:smallCaps/>
      <w:color w:val="0F4761" w:themeColor="accent1" w:themeShade="BF"/>
      <w:spacing w:val="5"/>
    </w:rPr>
  </w:style>
  <w:style w:type="character" w:styleId="ac">
    <w:name w:val="Hyperlink"/>
    <w:basedOn w:val="a0"/>
    <w:uiPriority w:val="99"/>
    <w:unhideWhenUsed/>
    <w:rsid w:val="00C04B73"/>
    <w:rPr>
      <w:color w:val="467886" w:themeColor="hyperlink"/>
      <w:u w:val="single"/>
    </w:rPr>
  </w:style>
  <w:style w:type="character" w:styleId="ad">
    <w:name w:val="Unresolved Mention"/>
    <w:basedOn w:val="a0"/>
    <w:uiPriority w:val="99"/>
    <w:semiHidden/>
    <w:unhideWhenUsed/>
    <w:rsid w:val="00C04B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sel.Abdyldaeva@kumtor.kg" TargetMode="External"/><Relationship Id="rId5" Type="http://schemas.openxmlformats.org/officeDocument/2006/relationships/hyperlink" Target="mailto:teh.expertiza@kumtor.k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166</TotalTime>
  <Pages>2</Pages>
  <Words>556</Words>
  <Characters>3173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Asel Abdyldaeva</dc:creator>
  <cp:keywords/>
  <dc:description/>
  <cp:lastModifiedBy>Asel Abdyldaeva</cp:lastModifiedBy>
  <cp:revision>57</cp:revision>
  <dcterms:created xsi:type="dcterms:W3CDTF">2026-05-22T09:53:00Z</dcterms:created>
  <dcterms:modified xsi:type="dcterms:W3CDTF">2026-05-26T02:53:00Z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2026-05-22T10:13:52Z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dcd9a69b-be2f-48ff-a0c7-309baa3dcc86</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